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1.8140554428100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02615" cy="67025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70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 S T I T U T O C O M P R E N S I V O S TATA L E D I L E N D I N A R 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476200</wp:posOffset>
            </wp:positionV>
            <wp:extent cx="602526" cy="670560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526" cy="670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6918945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 c u o l a S e c o n d a r i a d i I ° G r a d o , P r i m a r i a e d e l l ’ I n f a n z i 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 i a G . M a r c o n i , 3 6 - 4 5 0 2 6 L E N D I N A R A ( R O 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56996917725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C.F. 91007980294 - Cod. Mecc. ROIC81700X - Cod. iPA: istsc_roic81700x - Cod. univoco F.E.: UFB64F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E-mail: roic81700x@istruzione.it - PEC: roic81700x@pec.istruzione.it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Sito internet: www.icslendinara.edu.it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Tel. 0425 / 641058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126220703125" w:line="242.6380062103271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GRIGLIA DI VALUTAZIONE PROVA D’ESAME CONCLUSIVO DEL PRIMO CICLO DI ISTRUZIONE Lingue straniere (inglese, francese, spagnolo)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8200683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QUESTIONARIO DI COMPRENSIONE DI UN TESTO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319335937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6504783630371"/>
          <w:szCs w:val="19.9650478363037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6504783630371"/>
          <w:szCs w:val="19.96504783630371"/>
          <w:u w:val="none"/>
          <w:shd w:fill="auto" w:val="clear"/>
          <w:vertAlign w:val="baseline"/>
          <w:rtl w:val="0"/>
        </w:rPr>
        <w:t xml:space="preserve">Risposte a scelta multipla e /o vero/falso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71923828125" w:line="243.085098266601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39115524291992"/>
          <w:szCs w:val="19.939115524291992"/>
          <w:u w:val="none"/>
          <w:shd w:fill="auto" w:val="clear"/>
          <w:vertAlign w:val="baseline"/>
          <w:rtl w:val="0"/>
        </w:rPr>
        <w:t xml:space="preserve">Sarà fissato un pun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18082046508789"/>
          <w:szCs w:val="20.18082046508789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19586181640625"/>
          <w:szCs w:val="19.1958618164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694557189941406"/>
          <w:szCs w:val="19.694557189941406"/>
          <w:u w:val="none"/>
          <w:shd w:fill="auto" w:val="clear"/>
          <w:vertAlign w:val="baseline"/>
          <w:rtl w:val="0"/>
        </w:rPr>
        <w:t xml:space="preserve">gg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446807861328125"/>
          <w:szCs w:val="19.446807861328125"/>
          <w:u w:val="none"/>
          <w:shd w:fill="auto" w:val="clear"/>
          <w:vertAlign w:val="baseline"/>
          <w:rtl w:val="0"/>
        </w:rPr>
        <w:t xml:space="preserve">o di 0,5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39115524291992"/>
          <w:szCs w:val="19.93911552429199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19586181640625"/>
          <w:szCs w:val="19.1958618164062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694557189941406"/>
          <w:szCs w:val="19.69455718994140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446807861328125"/>
          <w:szCs w:val="19.44680786132812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694557189941406"/>
          <w:szCs w:val="19.69455718994140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39115524291992"/>
          <w:szCs w:val="19.93911552429199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i quesito; i punteggi fissati potranno essere differenti a seconda della complessità di ogni  quesito.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4140625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201255798339844"/>
          <w:szCs w:val="20.20125579833984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Domande a risposta aperta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8906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La parte di prova a domande aperte sarà valutata seguendo questa griglia di valutazione </w:t>
      </w:r>
    </w:p>
    <w:tbl>
      <w:tblPr>
        <w:tblStyle w:val="Table1"/>
        <w:tblW w:w="9630.72021484375" w:type="dxa"/>
        <w:jc w:val="left"/>
        <w:tblInd w:w="593.28002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38.1201171875"/>
        <w:gridCol w:w="5105.799560546875"/>
        <w:gridCol w:w="986.800537109375"/>
        <w:tblGridChange w:id="0">
          <w:tblGrid>
            <w:gridCol w:w="3538.1201171875"/>
            <w:gridCol w:w="5105.799560546875"/>
            <w:gridCol w:w="986.800537109375"/>
          </w:tblGrid>
        </w:tblGridChange>
      </w:tblGrid>
      <w:tr>
        <w:trPr>
          <w:cantSplit w:val="0"/>
          <w:trHeight w:val="2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44778442382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Indicatori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447021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Descrittori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Comprensione del testo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Non sempre chiara e corretta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7193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Sufficientemente chiara e corretta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8.8006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6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Abbastanza chiara e corretta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623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Chiara e corretta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44778442382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Produzione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Limitata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Essenziale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6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Adeguata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7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Ricca e Appropriata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747177124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Rielaborazione personale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5980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Essenziale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0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5980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54.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Correttezza grammaticale e ortografica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Frequenti errori grammaticali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7613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Qualche errore grammaticale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86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Accettabile numero di errori grammaticali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78.4014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32678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Rari errori o nessun errore grammaticale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4639129638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Verrà effettuata la somma dei due punteggi ottenuti. Il risultato sarà convertito in decimi seguendo la  tabella sottostante: </w:t>
      </w:r>
    </w:p>
    <w:tbl>
      <w:tblPr>
        <w:tblStyle w:val="Table2"/>
        <w:tblW w:w="9640.320053100586" w:type="dxa"/>
        <w:jc w:val="left"/>
        <w:tblInd w:w="588.47999572753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52.719955444336"/>
        <w:gridCol w:w="1186.199951171875"/>
        <w:gridCol w:w="1161.6000366210938"/>
        <w:gridCol w:w="1207.5997924804688"/>
        <w:gridCol w:w="1207.2003173828125"/>
        <w:gridCol w:w="1210.2001953125"/>
        <w:gridCol w:w="1207.19970703125"/>
        <w:gridCol w:w="1207.60009765625"/>
        <w:tblGridChange w:id="0">
          <w:tblGrid>
            <w:gridCol w:w="1252.719955444336"/>
            <w:gridCol w:w="1186.199951171875"/>
            <w:gridCol w:w="1161.6000366210938"/>
            <w:gridCol w:w="1207.5997924804688"/>
            <w:gridCol w:w="1207.2003173828125"/>
            <w:gridCol w:w="1210.2001953125"/>
            <w:gridCol w:w="1207.19970703125"/>
            <w:gridCol w:w="1207.60009765625"/>
          </w:tblGrid>
        </w:tblGridChange>
      </w:tblGrid>
      <w:tr>
        <w:trPr>
          <w:cantSplit w:val="0"/>
          <w:trHeight w:val="254.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4479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Punteggio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highlight w:val="white"/>
                <w:u w:val="none"/>
                <w:vertAlign w:val="baseline"/>
                <w:rtl w:val="0"/>
              </w:rPr>
              <w:t xml:space="preserve">7-8punti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9-10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11-12punti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13-14punti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15-16punti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17-18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19-20 punti</w:t>
            </w:r>
          </w:p>
        </w:tc>
      </w:tr>
      <w:tr>
        <w:trPr>
          <w:cantSplit w:val="0"/>
          <w:trHeight w:val="254.39880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991149902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Voto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COGNOME CANDIDATO______________________ FIRMA___________________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Firme docenti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20086669921875" w:line="366.020221710205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1164.000015258789" w:top="0.079345703125" w:left="540" w:right="672.492675781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____________________ ____________________ ____________________ ____________________ ____________________ ____________________ ____________________ 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52003479003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____________________ ____________________</w:t>
      </w:r>
    </w:p>
    <w:sectPr>
      <w:type w:val="continuous"/>
      <w:pgSz w:h="16820" w:w="11900" w:orient="portrait"/>
      <w:pgMar w:bottom="1164.000015258789" w:top="0.079345703125" w:left="540" w:right="672.49267578125" w:header="0" w:footer="720"/>
      <w:cols w:equalWidth="0" w:num="1">
        <w:col w:space="0" w:w="10687.507324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